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736829"/>
        <w:docPartObj>
          <w:docPartGallery w:val="и символа"/>
          <w:docPartUnique/>
        </w:docPartObj>
      </w:sdtPr>
      <w:sdtEndPr>
        <w:rPr>
          <w:rFonts w:asciiTheme="minorHAnsi" w:eastAsiaTheme="minorHAnsi" w:hAnsiTheme="minorHAnsi" w:cstheme="minorBidi"/>
          <w:sz w:val="36"/>
          <w:szCs w:val="36"/>
        </w:rPr>
      </w:sdtEndPr>
      <w:sdtContent>
        <w:p w:rsidR="00A2758F" w:rsidRDefault="00A2758F">
          <w:pPr>
            <w:pStyle w:val="aa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2758F" w:rsidRDefault="00A2758F">
          <w:pPr>
            <w:pStyle w:val="aa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2758F" w:rsidRDefault="00A2758F">
          <w:pPr>
            <w:pStyle w:val="aa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2758F" w:rsidRDefault="00A2758F">
          <w:pPr>
            <w:pStyle w:val="aa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2758F" w:rsidRDefault="00A2758F">
          <w:pPr>
            <w:pStyle w:val="aa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49298C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49298C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49298C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49298C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b/>
              <w:color w:val="FF0000"/>
              <w:sz w:val="72"/>
              <w:szCs w:val="72"/>
            </w:rPr>
            <w:alias w:val="Заголовок"/>
            <w:id w:val="14700071"/>
            <w:placeholder>
              <w:docPart w:val="72E03545E85040FD8C4975B81785146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2758F" w:rsidRDefault="00A2758F" w:rsidP="00A2758F">
              <w:pPr>
                <w:pStyle w:val="aa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A2758F">
                <w:rPr>
                  <w:rFonts w:asciiTheme="majorHAnsi" w:eastAsiaTheme="majorEastAsia" w:hAnsiTheme="majorHAnsi" w:cstheme="majorBidi"/>
                  <w:b/>
                  <w:color w:val="FF0000"/>
                  <w:sz w:val="72"/>
                  <w:szCs w:val="72"/>
                </w:rPr>
                <w:t>Город звезд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placeholder>
              <w:docPart w:val="26AC4A4C52894AFB91DE2D0100A1277C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A2758F" w:rsidRDefault="00A2758F" w:rsidP="00A2758F">
              <w:pPr>
                <w:pStyle w:val="aa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Программа ученического самоуправления</w:t>
              </w:r>
            </w:p>
          </w:sdtContent>
        </w:sdt>
        <w:p w:rsidR="00A2758F" w:rsidRDefault="00A2758F">
          <w:pPr>
            <w:pStyle w:val="a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2758F" w:rsidRDefault="00A2758F">
          <w:pPr>
            <w:pStyle w:val="a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2758F" w:rsidRDefault="00A2758F">
          <w:pPr>
            <w:pStyle w:val="aa"/>
          </w:pPr>
        </w:p>
        <w:sdt>
          <w:sdtPr>
            <w:rPr>
              <w:b/>
              <w:color w:val="0070C0"/>
              <w:sz w:val="32"/>
              <w:szCs w:val="32"/>
            </w:rPr>
            <w:alias w:val="Организация"/>
            <w:id w:val="14700089"/>
            <w:placeholder>
              <w:docPart w:val="5C2F6B0DB10E4F929888550312324B9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A2758F" w:rsidRDefault="00A2758F" w:rsidP="00A2758F">
              <w:pPr>
                <w:pStyle w:val="aa"/>
                <w:jc w:val="center"/>
              </w:pPr>
              <w:r w:rsidRPr="00A2758F">
                <w:rPr>
                  <w:b/>
                  <w:color w:val="0070C0"/>
                  <w:sz w:val="32"/>
                  <w:szCs w:val="32"/>
                </w:rPr>
                <w:t xml:space="preserve">МОУ Лизиновская СОШ Россошанского муниципального района </w:t>
              </w:r>
            </w:p>
          </w:sdtContent>
        </w:sdt>
        <w:p w:rsidR="00A2758F" w:rsidRDefault="00A2758F">
          <w:pPr>
            <w:pStyle w:val="aa"/>
          </w:pPr>
        </w:p>
        <w:p w:rsidR="00A2758F" w:rsidRDefault="00A2758F"/>
        <w:p w:rsidR="00A2758F" w:rsidRDefault="00A2758F">
          <w:pPr>
            <w:rPr>
              <w:sz w:val="36"/>
              <w:szCs w:val="36"/>
            </w:rPr>
          </w:pPr>
          <w:r>
            <w:rPr>
              <w:sz w:val="36"/>
              <w:szCs w:val="36"/>
            </w:rPr>
            <w:br w:type="page"/>
          </w:r>
        </w:p>
      </w:sdtContent>
    </w:sdt>
    <w:p w:rsidR="00557008" w:rsidRPr="000A6C1C" w:rsidRDefault="004908B2" w:rsidP="000A6C1C">
      <w:pPr>
        <w:ind w:firstLine="709"/>
        <w:jc w:val="center"/>
        <w:rPr>
          <w:sz w:val="36"/>
          <w:szCs w:val="36"/>
        </w:rPr>
      </w:pPr>
      <w:r w:rsidRPr="000A6C1C">
        <w:rPr>
          <w:sz w:val="36"/>
          <w:szCs w:val="36"/>
        </w:rPr>
        <w:lastRenderedPageBreak/>
        <w:t>Программа «Город звезд»</w:t>
      </w:r>
    </w:p>
    <w:p w:rsidR="00843E70" w:rsidRPr="000A6C1C" w:rsidRDefault="00843E70" w:rsidP="000A6C1C">
      <w:pPr>
        <w:ind w:firstLine="709"/>
        <w:jc w:val="both"/>
        <w:rPr>
          <w:b/>
          <w:u w:val="single"/>
        </w:rPr>
      </w:pPr>
      <w:r w:rsidRPr="000A6C1C">
        <w:rPr>
          <w:b/>
          <w:u w:val="single"/>
        </w:rPr>
        <w:t>Концептуальные основы программы.</w:t>
      </w:r>
    </w:p>
    <w:p w:rsidR="004908B2" w:rsidRDefault="004908B2" w:rsidP="000A6C1C">
      <w:pPr>
        <w:ind w:firstLine="709"/>
        <w:jc w:val="both"/>
      </w:pPr>
      <w:r w:rsidRPr="000A6C1C">
        <w:rPr>
          <w:i/>
          <w:u w:val="single"/>
        </w:rPr>
        <w:t>Суть программы</w:t>
      </w:r>
      <w:r>
        <w:t xml:space="preserve"> «Город звезд» - представление возможности учащимся и целым классам самостоятельно выбрать сферы приложения своих сил и добиться там успеха, реализовав свои потенциалы</w:t>
      </w:r>
    </w:p>
    <w:p w:rsidR="004908B2" w:rsidRDefault="004908B2" w:rsidP="000A6C1C">
      <w:pPr>
        <w:ind w:firstLine="709"/>
        <w:jc w:val="both"/>
      </w:pPr>
      <w:r w:rsidRPr="000A6C1C">
        <w:rPr>
          <w:i/>
          <w:u w:val="single"/>
        </w:rPr>
        <w:t>Цель программы</w:t>
      </w:r>
      <w:r>
        <w:t xml:space="preserve"> – создание условий для мотивации ребенка на достижения в различных сферах деятельности, воспитание конкурентоспособной личности.</w:t>
      </w:r>
    </w:p>
    <w:p w:rsidR="004908B2" w:rsidRPr="000A6C1C" w:rsidRDefault="004908B2" w:rsidP="000A6C1C">
      <w:pPr>
        <w:ind w:firstLine="709"/>
        <w:jc w:val="both"/>
        <w:rPr>
          <w:i/>
          <w:u w:val="single"/>
        </w:rPr>
      </w:pPr>
      <w:r w:rsidRPr="000A6C1C">
        <w:rPr>
          <w:i/>
          <w:u w:val="single"/>
        </w:rPr>
        <w:t>Программа позволит решить ряд задач:</w:t>
      </w:r>
    </w:p>
    <w:p w:rsidR="004908B2" w:rsidRDefault="004908B2" w:rsidP="000A6C1C">
      <w:pPr>
        <w:pStyle w:val="a3"/>
        <w:numPr>
          <w:ilvl w:val="0"/>
          <w:numId w:val="1"/>
        </w:numPr>
        <w:ind w:firstLine="709"/>
        <w:jc w:val="both"/>
      </w:pPr>
      <w:r>
        <w:t>Создание условий для самовыражения учащихся и педагогов;</w:t>
      </w:r>
    </w:p>
    <w:p w:rsidR="004908B2" w:rsidRDefault="004908B2" w:rsidP="000A6C1C">
      <w:pPr>
        <w:pStyle w:val="a3"/>
        <w:numPr>
          <w:ilvl w:val="0"/>
          <w:numId w:val="1"/>
        </w:numPr>
        <w:ind w:firstLine="709"/>
        <w:jc w:val="both"/>
      </w:pPr>
      <w:r>
        <w:t>Формирование «образа успешного человека» как элемента школьной культуры;</w:t>
      </w:r>
    </w:p>
    <w:p w:rsidR="004908B2" w:rsidRDefault="004908B2" w:rsidP="000A6C1C">
      <w:pPr>
        <w:pStyle w:val="a3"/>
        <w:numPr>
          <w:ilvl w:val="0"/>
          <w:numId w:val="1"/>
        </w:numPr>
        <w:ind w:firstLine="709"/>
        <w:jc w:val="both"/>
      </w:pPr>
      <w:r>
        <w:t>Интеграция учебной и внеучебной деятельности в школе;</w:t>
      </w:r>
    </w:p>
    <w:p w:rsidR="004908B2" w:rsidRDefault="004908B2" w:rsidP="000A6C1C">
      <w:pPr>
        <w:pStyle w:val="a3"/>
        <w:numPr>
          <w:ilvl w:val="0"/>
          <w:numId w:val="1"/>
        </w:numPr>
        <w:ind w:firstLine="709"/>
        <w:jc w:val="both"/>
      </w:pPr>
      <w:r>
        <w:t>Содействие развитию инициативы и творчества школьников и педагогов;</w:t>
      </w:r>
    </w:p>
    <w:p w:rsidR="004908B2" w:rsidRDefault="004908B2" w:rsidP="000A6C1C">
      <w:pPr>
        <w:pStyle w:val="a3"/>
        <w:numPr>
          <w:ilvl w:val="0"/>
          <w:numId w:val="1"/>
        </w:numPr>
        <w:ind w:firstLine="709"/>
        <w:jc w:val="both"/>
      </w:pPr>
      <w:r>
        <w:t>Развитие ключевых компетенций личности(учебной, исследовательской, коммуникативной, организаторской)</w:t>
      </w:r>
    </w:p>
    <w:p w:rsidR="004908B2" w:rsidRDefault="004908B2" w:rsidP="000A6C1C">
      <w:pPr>
        <w:ind w:firstLine="709"/>
        <w:jc w:val="both"/>
      </w:pPr>
      <w:r>
        <w:t>Программа «Город звезд» разработана на основе следующих концептуальных положений:</w:t>
      </w:r>
    </w:p>
    <w:p w:rsidR="004908B2" w:rsidRDefault="004908B2" w:rsidP="000A6C1C">
      <w:pPr>
        <w:ind w:firstLine="709"/>
        <w:jc w:val="both"/>
      </w:pPr>
      <w:r>
        <w:t>- успешность учащихся – необходимое условие психологического благополучия школьников и основа их здоровья;</w:t>
      </w:r>
    </w:p>
    <w:p w:rsidR="004908B2" w:rsidRDefault="004908B2" w:rsidP="000A6C1C">
      <w:pPr>
        <w:ind w:firstLine="709"/>
        <w:jc w:val="both"/>
      </w:pPr>
      <w:r>
        <w:t xml:space="preserve">- </w:t>
      </w:r>
      <w:r w:rsidR="00843E70">
        <w:t>успешность школьников – необходимое условие включения учащихся в деятельность;</w:t>
      </w:r>
    </w:p>
    <w:p w:rsidR="00843E70" w:rsidRDefault="00843E70" w:rsidP="000A6C1C">
      <w:pPr>
        <w:ind w:firstLine="709"/>
        <w:jc w:val="both"/>
      </w:pPr>
      <w:r>
        <w:t>- успешность ребенка – необходимое условие социализации человека;</w:t>
      </w:r>
    </w:p>
    <w:p w:rsidR="00843E70" w:rsidRDefault="00843E70" w:rsidP="000A6C1C">
      <w:pPr>
        <w:ind w:firstLine="709"/>
        <w:jc w:val="both"/>
      </w:pPr>
      <w:r>
        <w:t>- успешность школьника – результат реальных достижений учащегося;</w:t>
      </w:r>
    </w:p>
    <w:p w:rsidR="00843E70" w:rsidRDefault="00843E70" w:rsidP="000A6C1C">
      <w:pPr>
        <w:ind w:firstLine="709"/>
        <w:jc w:val="both"/>
      </w:pPr>
      <w:r>
        <w:t>- успешность – норма полноценной жизни ребенка;</w:t>
      </w:r>
    </w:p>
    <w:p w:rsidR="00843E70" w:rsidRDefault="00843E70" w:rsidP="000A6C1C">
      <w:pPr>
        <w:ind w:firstLine="709"/>
        <w:jc w:val="both"/>
      </w:pPr>
      <w:r>
        <w:t>- успех – основа самооценки, самопознания, мечта о будущем достижении.</w:t>
      </w:r>
    </w:p>
    <w:p w:rsidR="00843E70" w:rsidRPr="000A6C1C" w:rsidRDefault="00843E70" w:rsidP="000A6C1C">
      <w:pPr>
        <w:ind w:firstLine="709"/>
        <w:jc w:val="both"/>
        <w:rPr>
          <w:b/>
          <w:u w:val="single"/>
        </w:rPr>
      </w:pPr>
      <w:r w:rsidRPr="000A6C1C">
        <w:rPr>
          <w:b/>
          <w:u w:val="single"/>
        </w:rPr>
        <w:t>Содержание программы.</w:t>
      </w:r>
    </w:p>
    <w:p w:rsidR="00843E70" w:rsidRDefault="00843E70" w:rsidP="000A6C1C">
      <w:pPr>
        <w:ind w:firstLine="709"/>
        <w:jc w:val="both"/>
      </w:pPr>
      <w:r>
        <w:t>В начале года ученик заявляется на участие в выбранной им сфере деятельности, в рамках которой предлагается ряд мероприятий, где ребенок может себя проявить и реализовать. В конце года проводится церемония награждения – присуждение «звезд» выдающимся личностям за отличие в какой-либо сфере деятельности.</w:t>
      </w:r>
    </w:p>
    <w:p w:rsidR="00843E70" w:rsidRDefault="00843E70" w:rsidP="000A6C1C">
      <w:pPr>
        <w:ind w:firstLine="709"/>
        <w:jc w:val="both"/>
      </w:pPr>
      <w:r>
        <w:t>Награждение осуществляется в разных номинациях:</w:t>
      </w:r>
    </w:p>
    <w:p w:rsidR="00843E70" w:rsidRDefault="00843E70" w:rsidP="000A6C1C">
      <w:pPr>
        <w:spacing w:after="0" w:line="240" w:lineRule="auto"/>
        <w:ind w:firstLine="709"/>
        <w:jc w:val="both"/>
      </w:pPr>
      <w:r>
        <w:t>«Золотой фонд школы»</w:t>
      </w:r>
    </w:p>
    <w:p w:rsidR="00843E70" w:rsidRDefault="00843E70" w:rsidP="000A6C1C">
      <w:pPr>
        <w:spacing w:after="0" w:line="240" w:lineRule="auto"/>
        <w:ind w:firstLine="709"/>
        <w:jc w:val="both"/>
      </w:pPr>
      <w:r>
        <w:t>«Навстечу открытиям»</w:t>
      </w:r>
    </w:p>
    <w:p w:rsidR="00843E70" w:rsidRDefault="00843E70" w:rsidP="000A6C1C">
      <w:pPr>
        <w:spacing w:after="0" w:line="240" w:lineRule="auto"/>
        <w:ind w:firstLine="709"/>
        <w:jc w:val="both"/>
      </w:pPr>
      <w:r>
        <w:t>«Чемпион года»</w:t>
      </w:r>
    </w:p>
    <w:p w:rsidR="00843E70" w:rsidRDefault="00843E70" w:rsidP="000A6C1C">
      <w:pPr>
        <w:spacing w:after="0" w:line="240" w:lineRule="auto"/>
        <w:ind w:firstLine="709"/>
        <w:jc w:val="both"/>
      </w:pPr>
      <w:r>
        <w:t>«ВиТА» (вдохновление и талант)</w:t>
      </w:r>
    </w:p>
    <w:p w:rsidR="00843E70" w:rsidRDefault="00843E70" w:rsidP="000A6C1C">
      <w:pPr>
        <w:spacing w:after="0" w:line="240" w:lineRule="auto"/>
        <w:ind w:firstLine="709"/>
        <w:jc w:val="both"/>
      </w:pPr>
      <w:r>
        <w:t>«Дирежер»</w:t>
      </w:r>
    </w:p>
    <w:p w:rsidR="00843E70" w:rsidRDefault="00843E70" w:rsidP="000A6C1C">
      <w:pPr>
        <w:spacing w:after="0" w:line="240" w:lineRule="auto"/>
        <w:ind w:firstLine="709"/>
        <w:jc w:val="both"/>
      </w:pPr>
      <w:r>
        <w:t>«Добрая душа»</w:t>
      </w:r>
    </w:p>
    <w:p w:rsidR="00843E70" w:rsidRDefault="00843E70" w:rsidP="000A6C1C">
      <w:pPr>
        <w:spacing w:after="0" w:line="240" w:lineRule="auto"/>
        <w:ind w:firstLine="709"/>
        <w:jc w:val="both"/>
      </w:pPr>
      <w:r>
        <w:t>«Открытие года»</w:t>
      </w:r>
    </w:p>
    <w:p w:rsidR="000A6C1C" w:rsidRDefault="000A6C1C" w:rsidP="000A6C1C">
      <w:pPr>
        <w:spacing w:after="0" w:line="240" w:lineRule="auto"/>
        <w:ind w:firstLine="709"/>
        <w:jc w:val="both"/>
      </w:pPr>
    </w:p>
    <w:p w:rsidR="00843E70" w:rsidRPr="000A6C1C" w:rsidRDefault="00843E70" w:rsidP="000A6C1C">
      <w:pPr>
        <w:ind w:firstLine="709"/>
        <w:jc w:val="center"/>
        <w:rPr>
          <w:u w:val="single"/>
        </w:rPr>
      </w:pPr>
      <w:r w:rsidRPr="000A6C1C">
        <w:rPr>
          <w:u w:val="single"/>
        </w:rPr>
        <w:t>Номинация «ЗОЛОТОЙ ФОНД ШКОЛЫ»</w:t>
      </w:r>
    </w:p>
    <w:p w:rsidR="00843E70" w:rsidRDefault="00843E70" w:rsidP="000A6C1C">
      <w:pPr>
        <w:ind w:firstLine="709"/>
        <w:jc w:val="both"/>
      </w:pPr>
      <w:r w:rsidRPr="000A6C1C">
        <w:rPr>
          <w:u w:val="single"/>
        </w:rPr>
        <w:t xml:space="preserve">Номинирование </w:t>
      </w:r>
      <w:r>
        <w:t>призвано стимулировать интерес учащихся к знаниям, сформировать у учащихся мотивацию к учению</w:t>
      </w:r>
      <w:r w:rsidR="00727BFD">
        <w:t>, отметить имеющиеся достижения учащихся.</w:t>
      </w:r>
    </w:p>
    <w:p w:rsidR="00727BFD" w:rsidRDefault="00727BFD" w:rsidP="000A6C1C">
      <w:pPr>
        <w:ind w:firstLine="709"/>
        <w:jc w:val="both"/>
      </w:pPr>
      <w:r w:rsidRPr="000A6C1C">
        <w:rPr>
          <w:u w:val="single"/>
        </w:rPr>
        <w:t>Правила:</w:t>
      </w:r>
      <w:r>
        <w:t xml:space="preserve"> номинироваться учащиеся могут самостоятельно, автоматически номинантами становятся хорошисты и отличники прошлого учебного года. Номинанты вписываются в экран соревнований</w:t>
      </w:r>
    </w:p>
    <w:p w:rsidR="00727BFD" w:rsidRDefault="00727BFD" w:rsidP="000A6C1C">
      <w:pPr>
        <w:ind w:firstLine="709"/>
        <w:jc w:val="both"/>
      </w:pPr>
      <w:r w:rsidRPr="000A6C1C">
        <w:rPr>
          <w:u w:val="single"/>
        </w:rPr>
        <w:t>Критериями могут быть</w:t>
      </w:r>
      <w:r>
        <w:t xml:space="preserve"> оценки  4 и 5 за все четверти по всем предметам.</w:t>
      </w:r>
    </w:p>
    <w:p w:rsidR="00727BFD" w:rsidRDefault="00727BFD" w:rsidP="000A6C1C">
      <w:pPr>
        <w:ind w:firstLine="709"/>
        <w:jc w:val="both"/>
      </w:pPr>
      <w:r>
        <w:t>В качестве награждения предусматривается учредить переходный вымпел победителя</w:t>
      </w:r>
      <w:r w:rsidR="000A6C1C">
        <w:t xml:space="preserve"> </w:t>
      </w:r>
      <w:r>
        <w:t>( с вручение диплома) за четверть, парад представителей «ЗОЛОТОГО ФОНДА ШКОЛЫ», грамоты за 2, 3 места, особая грамота и кубок победителя за 1 место, большой портрет в вестибюле школы</w:t>
      </w:r>
      <w:r w:rsidR="000A6C1C">
        <w:t>.</w:t>
      </w:r>
    </w:p>
    <w:p w:rsidR="000A6C1C" w:rsidRDefault="000A6C1C" w:rsidP="000A6C1C">
      <w:pPr>
        <w:ind w:firstLine="709"/>
        <w:jc w:val="both"/>
      </w:pPr>
    </w:p>
    <w:p w:rsidR="00727BFD" w:rsidRPr="000A6C1C" w:rsidRDefault="00727BFD" w:rsidP="000A6C1C">
      <w:pPr>
        <w:ind w:firstLine="709"/>
        <w:jc w:val="center"/>
        <w:rPr>
          <w:u w:val="single"/>
        </w:rPr>
      </w:pPr>
      <w:r w:rsidRPr="000A6C1C">
        <w:rPr>
          <w:u w:val="single"/>
        </w:rPr>
        <w:t>Номинация «НАВСТЕЧУ ОТКРЫТИЯМ»</w:t>
      </w:r>
    </w:p>
    <w:p w:rsidR="00727BFD" w:rsidRDefault="00727BFD" w:rsidP="000A6C1C">
      <w:pPr>
        <w:ind w:firstLine="709"/>
        <w:jc w:val="both"/>
      </w:pPr>
      <w:r w:rsidRPr="000A6C1C">
        <w:rPr>
          <w:u w:val="single"/>
        </w:rPr>
        <w:t>Номинирование</w:t>
      </w:r>
      <w:r>
        <w:t xml:space="preserve"> призвано отметить успехи учащихся , стимулировать интерес к исследовательской, научной работе, стимулировать их участие в предметных олимпиадах и поддерживать положительный имидж школы.</w:t>
      </w:r>
    </w:p>
    <w:p w:rsidR="00727BFD" w:rsidRDefault="00727BFD" w:rsidP="000A6C1C">
      <w:pPr>
        <w:ind w:firstLine="709"/>
        <w:jc w:val="both"/>
      </w:pPr>
      <w:r w:rsidRPr="000A6C1C">
        <w:rPr>
          <w:u w:val="single"/>
        </w:rPr>
        <w:t>Правила:</w:t>
      </w:r>
      <w:r>
        <w:t xml:space="preserve"> номинироваться учащиеся, которые имеют выдающиеся способности и могут проявлять их в какой-то области науки.</w:t>
      </w:r>
    </w:p>
    <w:p w:rsidR="00727BFD" w:rsidRDefault="00727BFD" w:rsidP="000A6C1C">
      <w:pPr>
        <w:ind w:firstLine="709"/>
        <w:jc w:val="both"/>
      </w:pPr>
      <w:r w:rsidRPr="000A6C1C">
        <w:rPr>
          <w:u w:val="single"/>
        </w:rPr>
        <w:t>Критериями могут быть:</w:t>
      </w:r>
      <w:r>
        <w:t xml:space="preserve"> уровень научного достижения (</w:t>
      </w:r>
      <w:r w:rsidR="004148C3">
        <w:t>школьный</w:t>
      </w:r>
      <w:r>
        <w:t xml:space="preserve"> 1 балл, районный – 3 балла, областной – 5 баллов), конкурсное место (участие – 1 </w:t>
      </w:r>
      <w:r w:rsidR="004148C3">
        <w:t>балл, в десятке лучших -2 балла, в пятерке – 3 балла, 4-е место – 4 балла, 3-е место – 5 балов, 2-е место – 10 баллов, 1 место – 15 баллов)</w:t>
      </w:r>
    </w:p>
    <w:p w:rsidR="004148C3" w:rsidRDefault="004148C3" w:rsidP="000A6C1C">
      <w:pPr>
        <w:ind w:firstLine="709"/>
        <w:jc w:val="both"/>
      </w:pPr>
    </w:p>
    <w:p w:rsidR="00727BFD" w:rsidRDefault="00727BFD" w:rsidP="000A6C1C">
      <w:pPr>
        <w:ind w:firstLine="709"/>
        <w:jc w:val="both"/>
      </w:pPr>
      <w:r>
        <w:t>В кач</w:t>
      </w:r>
      <w:r w:rsidR="004148C3">
        <w:t>естве награждения предусматриваю</w:t>
      </w:r>
      <w:r>
        <w:t>т</w:t>
      </w:r>
      <w:r w:rsidR="004148C3">
        <w:t xml:space="preserve">ся </w:t>
      </w:r>
      <w:r>
        <w:t>грамоты за 2, 3 места, особая грамота и кубок победителя за 1 м</w:t>
      </w:r>
      <w:r w:rsidR="004148C3">
        <w:t>есто.</w:t>
      </w:r>
    </w:p>
    <w:p w:rsidR="000A6C1C" w:rsidRDefault="000A6C1C" w:rsidP="000A6C1C">
      <w:pPr>
        <w:ind w:firstLine="709"/>
        <w:jc w:val="both"/>
      </w:pPr>
    </w:p>
    <w:p w:rsidR="004148C3" w:rsidRPr="000A6C1C" w:rsidRDefault="004148C3" w:rsidP="000A6C1C">
      <w:pPr>
        <w:ind w:firstLine="709"/>
        <w:jc w:val="center"/>
        <w:rPr>
          <w:u w:val="single"/>
        </w:rPr>
      </w:pPr>
      <w:r w:rsidRPr="000A6C1C">
        <w:rPr>
          <w:u w:val="single"/>
        </w:rPr>
        <w:t>Номинация «ВиТА»</w:t>
      </w:r>
    </w:p>
    <w:p w:rsidR="004148C3" w:rsidRDefault="00B702D9" w:rsidP="000A6C1C">
      <w:pPr>
        <w:ind w:firstLine="709"/>
        <w:jc w:val="both"/>
      </w:pPr>
      <w:r w:rsidRPr="000A6C1C">
        <w:rPr>
          <w:u w:val="single"/>
        </w:rPr>
        <w:t>Номинирование</w:t>
      </w:r>
      <w:r>
        <w:t xml:space="preserve"> призвано стимулировать интерес учащихся к занятиям творчеством, отметить успехи учащихся школы в сфере творчества, создать ситуацию успеха для талантливых личностей, создать условия для развития у учащихся творческих способностей, отметить людей, обладающих яркими творческими способностями.</w:t>
      </w:r>
    </w:p>
    <w:p w:rsidR="00B702D9" w:rsidRDefault="00B702D9" w:rsidP="000A6C1C">
      <w:pPr>
        <w:ind w:firstLine="709"/>
        <w:jc w:val="both"/>
      </w:pPr>
      <w:r w:rsidRPr="000A6C1C">
        <w:rPr>
          <w:u w:val="single"/>
        </w:rPr>
        <w:t>Правила:</w:t>
      </w:r>
      <w:r>
        <w:t xml:space="preserve"> номинироваться могут учащиеся и творческие коллективы. </w:t>
      </w:r>
    </w:p>
    <w:p w:rsidR="00B702D9" w:rsidRDefault="00B702D9" w:rsidP="000A6C1C">
      <w:pPr>
        <w:ind w:firstLine="709"/>
        <w:jc w:val="both"/>
      </w:pPr>
      <w:r w:rsidRPr="000A6C1C">
        <w:rPr>
          <w:u w:val="single"/>
        </w:rPr>
        <w:t>Критериями могут быть</w:t>
      </w:r>
      <w:r>
        <w:t>: уровень творческого конкурса(школьный – красная звезда, городской – серебряная звезда, областной – золотая звезда); уровень достижения (участие, 3,2,1 места). Итоги могут подводиться путем складывания всех результатов, а также голосованием.</w:t>
      </w:r>
    </w:p>
    <w:p w:rsidR="000A6C1C" w:rsidRDefault="000A6C1C" w:rsidP="000A6C1C">
      <w:pPr>
        <w:ind w:firstLine="709"/>
        <w:jc w:val="both"/>
      </w:pPr>
    </w:p>
    <w:p w:rsidR="00B702D9" w:rsidRPr="000A6C1C" w:rsidRDefault="00B702D9" w:rsidP="000A6C1C">
      <w:pPr>
        <w:ind w:firstLine="709"/>
        <w:jc w:val="center"/>
        <w:rPr>
          <w:u w:val="single"/>
        </w:rPr>
      </w:pPr>
      <w:r w:rsidRPr="000A6C1C">
        <w:rPr>
          <w:u w:val="single"/>
        </w:rPr>
        <w:lastRenderedPageBreak/>
        <w:t>Номинация «ЧЕМПИОН ГОДА»</w:t>
      </w:r>
    </w:p>
    <w:p w:rsidR="00B702D9" w:rsidRDefault="00B702D9" w:rsidP="000A6C1C">
      <w:pPr>
        <w:ind w:firstLine="709"/>
        <w:jc w:val="both"/>
      </w:pPr>
      <w:r w:rsidRPr="000A6C1C">
        <w:rPr>
          <w:u w:val="single"/>
        </w:rPr>
        <w:t xml:space="preserve">Номинирование </w:t>
      </w:r>
      <w:r>
        <w:t>призвано популизировать занятия физической культурой и спортом, стимулировать интерес учащихся к занятиям физической культуры и спортом, отметить успехи ребят, занимающихся спортом, создать ситуации успеха для спортсменов школы.</w:t>
      </w:r>
    </w:p>
    <w:p w:rsidR="00B702D9" w:rsidRDefault="00B702D9" w:rsidP="000A6C1C">
      <w:pPr>
        <w:ind w:firstLine="709"/>
        <w:jc w:val="both"/>
      </w:pPr>
      <w:r w:rsidRPr="000A6C1C">
        <w:rPr>
          <w:u w:val="single"/>
        </w:rPr>
        <w:t>Правила:</w:t>
      </w:r>
      <w:r>
        <w:t xml:space="preserve"> </w:t>
      </w:r>
      <w:r w:rsidR="001861D7">
        <w:t>номинироваться могут учебные классы, спортивные команды, спортсмены индивидуально., уровень достижения (участие – 1 балл, в десятке лучших – 2 балла, в пятерке лучших – 3 балла, 4 место – 4 балла, 3 место – 5 баллов, 2 место – 10 баллов, 1 место – 15 баллов)</w:t>
      </w:r>
    </w:p>
    <w:p w:rsidR="001861D7" w:rsidRDefault="001861D7" w:rsidP="000A6C1C">
      <w:pPr>
        <w:ind w:firstLine="709"/>
        <w:jc w:val="both"/>
      </w:pPr>
      <w:r w:rsidRPr="000A6C1C">
        <w:rPr>
          <w:u w:val="single"/>
        </w:rPr>
        <w:t>Критериями могут быть:</w:t>
      </w:r>
      <w:r>
        <w:t xml:space="preserve"> уровень спортивного состояния (школьный- 1 балл, районный- 3 балла, областной – 5 баллов, Россия – 15 баллов)</w:t>
      </w:r>
    </w:p>
    <w:p w:rsidR="00B702D9" w:rsidRDefault="00B702D9" w:rsidP="000A6C1C">
      <w:pPr>
        <w:ind w:firstLine="709"/>
        <w:jc w:val="both"/>
      </w:pPr>
    </w:p>
    <w:p w:rsidR="001861D7" w:rsidRPr="000A6C1C" w:rsidRDefault="001861D7" w:rsidP="000A6C1C">
      <w:pPr>
        <w:ind w:firstLine="709"/>
        <w:jc w:val="center"/>
        <w:rPr>
          <w:u w:val="single"/>
        </w:rPr>
      </w:pPr>
      <w:r w:rsidRPr="000A6C1C">
        <w:rPr>
          <w:u w:val="single"/>
        </w:rPr>
        <w:t>Номинация «ОТКРЫТИЕ ГОДА»</w:t>
      </w:r>
    </w:p>
    <w:p w:rsidR="001861D7" w:rsidRDefault="001861D7" w:rsidP="000A6C1C">
      <w:pPr>
        <w:ind w:firstLine="709"/>
        <w:jc w:val="both"/>
      </w:pPr>
      <w:r w:rsidRPr="000A6C1C">
        <w:rPr>
          <w:u w:val="single"/>
        </w:rPr>
        <w:t>Номинирование</w:t>
      </w:r>
      <w:r>
        <w:t xml:space="preserve"> призвано стимулировать пробы учащихся в различных сферах деятельности. Открытием может быть назван человек, проявивший себя с неожиданной стороны, человек, сумевший преодолеть стереотипы, которые возникли по его поводу.</w:t>
      </w:r>
    </w:p>
    <w:p w:rsidR="001861D7" w:rsidRDefault="001861D7" w:rsidP="000A6C1C">
      <w:pPr>
        <w:ind w:firstLine="709"/>
        <w:jc w:val="both"/>
      </w:pPr>
      <w:r w:rsidRPr="000A6C1C">
        <w:rPr>
          <w:u w:val="single"/>
        </w:rPr>
        <w:t>Правила:</w:t>
      </w:r>
      <w:r>
        <w:t xml:space="preserve"> номинироваться могут учащиеся как за отдельный поступок, так и за то, что в течении года человек показывал себя с неожиданной стороны. Основанием для номинирования является предложение организаторов различных мероприятий в школе, они подают свои предложения зам директору по ВР, затем создается общий список, итоги проводятся рейтинговым голосованием.</w:t>
      </w:r>
    </w:p>
    <w:p w:rsidR="001861D7" w:rsidRDefault="001861D7" w:rsidP="000A6C1C">
      <w:pPr>
        <w:ind w:firstLine="709"/>
        <w:jc w:val="both"/>
      </w:pPr>
      <w:r w:rsidRPr="000A6C1C">
        <w:rPr>
          <w:u w:val="single"/>
        </w:rPr>
        <w:t>Критериями могут быть</w:t>
      </w:r>
      <w:r>
        <w:t>: значимость для школы открытия человека в этом качестве, масштаб действия номинируемого.</w:t>
      </w:r>
    </w:p>
    <w:p w:rsidR="000A6C1C" w:rsidRDefault="000A6C1C" w:rsidP="000A6C1C">
      <w:pPr>
        <w:ind w:firstLine="709"/>
        <w:jc w:val="both"/>
      </w:pPr>
    </w:p>
    <w:p w:rsidR="001861D7" w:rsidRPr="000A6C1C" w:rsidRDefault="001861D7" w:rsidP="000A6C1C">
      <w:pPr>
        <w:ind w:firstLine="709"/>
        <w:jc w:val="center"/>
        <w:rPr>
          <w:u w:val="single"/>
        </w:rPr>
      </w:pPr>
      <w:r w:rsidRPr="000A6C1C">
        <w:rPr>
          <w:u w:val="single"/>
        </w:rPr>
        <w:t>Номинация «ДОБРАЯ ДУША»</w:t>
      </w:r>
    </w:p>
    <w:p w:rsidR="001861D7" w:rsidRDefault="003D67C9" w:rsidP="000A6C1C">
      <w:pPr>
        <w:ind w:firstLine="709"/>
        <w:jc w:val="both"/>
      </w:pPr>
      <w:r w:rsidRPr="000A6C1C">
        <w:rPr>
          <w:u w:val="single"/>
        </w:rPr>
        <w:t xml:space="preserve">Номинирование </w:t>
      </w:r>
      <w:r>
        <w:t>призвано воспитывать доброе отношение школьников к окружающему миру, формирование их активной жизненной позиции</w:t>
      </w:r>
      <w:r w:rsidR="001861D7">
        <w:t xml:space="preserve"> </w:t>
      </w:r>
      <w:r>
        <w:t>.</w:t>
      </w:r>
    </w:p>
    <w:p w:rsidR="003D67C9" w:rsidRDefault="003D67C9" w:rsidP="000A6C1C">
      <w:pPr>
        <w:ind w:firstLine="709"/>
        <w:jc w:val="both"/>
      </w:pPr>
      <w:r w:rsidRPr="000A6C1C">
        <w:rPr>
          <w:u w:val="single"/>
        </w:rPr>
        <w:t>Правила:</w:t>
      </w:r>
      <w:r>
        <w:t xml:space="preserve"> основанием для номинирования является рассказ-представление взрослого или ребенка о школьнике, который совершил дело милосердия, «Я хочу рассказать вам о ..»</w:t>
      </w:r>
    </w:p>
    <w:p w:rsidR="003D67C9" w:rsidRDefault="003D67C9" w:rsidP="000A6C1C">
      <w:pPr>
        <w:ind w:firstLine="709"/>
        <w:jc w:val="both"/>
      </w:pPr>
      <w:r w:rsidRPr="000A6C1C">
        <w:rPr>
          <w:u w:val="single"/>
        </w:rPr>
        <w:t>Критерии:</w:t>
      </w:r>
      <w:r>
        <w:t xml:space="preserve"> поскольку добрые дела нельзя ничем измерить, то награды удостаиваются все номинанты путем занесения их в Школьную книгу почета «Летопись добрых дел»</w:t>
      </w:r>
    </w:p>
    <w:p w:rsidR="000A6C1C" w:rsidRDefault="000A6C1C" w:rsidP="000A6C1C">
      <w:pPr>
        <w:ind w:firstLine="709"/>
        <w:jc w:val="both"/>
      </w:pPr>
    </w:p>
    <w:p w:rsidR="003D67C9" w:rsidRPr="000A6C1C" w:rsidRDefault="003D67C9" w:rsidP="000A6C1C">
      <w:pPr>
        <w:ind w:firstLine="709"/>
        <w:jc w:val="center"/>
        <w:rPr>
          <w:u w:val="single"/>
        </w:rPr>
      </w:pPr>
      <w:r w:rsidRPr="000A6C1C">
        <w:rPr>
          <w:u w:val="single"/>
        </w:rPr>
        <w:t>Номинация «ДИРИЖЕР»</w:t>
      </w:r>
    </w:p>
    <w:p w:rsidR="003D67C9" w:rsidRDefault="000A6C1C" w:rsidP="000A6C1C">
      <w:pPr>
        <w:ind w:firstLine="709"/>
        <w:jc w:val="both"/>
      </w:pPr>
      <w:r>
        <w:rPr>
          <w:u w:val="single"/>
        </w:rPr>
        <w:t>Номини</w:t>
      </w:r>
      <w:r w:rsidR="003D67C9" w:rsidRPr="000A6C1C">
        <w:rPr>
          <w:u w:val="single"/>
        </w:rPr>
        <w:t>рование</w:t>
      </w:r>
      <w:r w:rsidR="003D67C9">
        <w:t xml:space="preserve"> призвано способствовать реализации лидерского потенциала школьников, формированию и развитию их организаторских компетенций, стимулировать их социальную активность. Дирижером здесь называют ребят, которые ведут за собой, выступают в роли лидеров, организаторов, инициаторов различных акций, мероприятий, полезных дел.</w:t>
      </w:r>
    </w:p>
    <w:p w:rsidR="003D67C9" w:rsidRDefault="003D67C9" w:rsidP="000A6C1C">
      <w:pPr>
        <w:ind w:firstLine="709"/>
        <w:jc w:val="both"/>
      </w:pPr>
      <w:r w:rsidRPr="000A6C1C">
        <w:rPr>
          <w:u w:val="single"/>
        </w:rPr>
        <w:lastRenderedPageBreak/>
        <w:t>Правила:</w:t>
      </w:r>
      <w:r>
        <w:t xml:space="preserve"> заявки на участие подаются лично каждым участником. За время учебного года необходимо организовать одно или несколько дел, которые будут оцениваться.</w:t>
      </w:r>
    </w:p>
    <w:p w:rsidR="000A6C1C" w:rsidRDefault="000A6C1C" w:rsidP="000A6C1C">
      <w:pPr>
        <w:ind w:firstLine="709"/>
        <w:jc w:val="both"/>
      </w:pPr>
      <w:r w:rsidRPr="000A6C1C">
        <w:rPr>
          <w:u w:val="single"/>
        </w:rPr>
        <w:t>Критериями</w:t>
      </w:r>
      <w:r>
        <w:t xml:space="preserve"> могут быть: слаженность проведения дела, уровень организации, личная инициатива.</w:t>
      </w:r>
    </w:p>
    <w:p w:rsidR="000A6C1C" w:rsidRDefault="000A6C1C" w:rsidP="000A6C1C">
      <w:pPr>
        <w:ind w:firstLine="709"/>
        <w:jc w:val="both"/>
      </w:pPr>
    </w:p>
    <w:p w:rsidR="000A6C1C" w:rsidRPr="000A6C1C" w:rsidRDefault="000A6C1C" w:rsidP="000A6C1C">
      <w:pPr>
        <w:ind w:firstLine="709"/>
        <w:jc w:val="both"/>
        <w:rPr>
          <w:b/>
          <w:u w:val="single"/>
        </w:rPr>
      </w:pPr>
      <w:r w:rsidRPr="000A6C1C">
        <w:rPr>
          <w:b/>
          <w:u w:val="single"/>
        </w:rPr>
        <w:t>Ожидаемые результаты</w:t>
      </w:r>
    </w:p>
    <w:p w:rsidR="000A6C1C" w:rsidRDefault="000A6C1C" w:rsidP="000A6C1C">
      <w:pPr>
        <w:ind w:firstLine="709"/>
        <w:jc w:val="both"/>
      </w:pPr>
      <w:r>
        <w:t>Повышение социальной активности учащихся</w:t>
      </w:r>
    </w:p>
    <w:p w:rsidR="000A6C1C" w:rsidRDefault="000A6C1C" w:rsidP="000A6C1C">
      <w:pPr>
        <w:ind w:firstLine="709"/>
        <w:jc w:val="both"/>
      </w:pPr>
      <w:r>
        <w:t>Увеличение числа учащихся, добившихся значительных успехов в какой либо деятельности.</w:t>
      </w:r>
    </w:p>
    <w:p w:rsidR="000A6C1C" w:rsidRDefault="000A6C1C" w:rsidP="00727BFD"/>
    <w:p w:rsidR="003D67C9" w:rsidRDefault="003D67C9" w:rsidP="00727BFD"/>
    <w:p w:rsidR="003D67C9" w:rsidRDefault="003D67C9" w:rsidP="00727BFD"/>
    <w:p w:rsidR="00B702D9" w:rsidRDefault="00B702D9" w:rsidP="00727BFD"/>
    <w:p w:rsidR="00727BFD" w:rsidRDefault="00727BFD" w:rsidP="004908B2"/>
    <w:p w:rsidR="00727BFD" w:rsidRDefault="00727BFD" w:rsidP="004908B2"/>
    <w:sectPr w:rsidR="00727BFD" w:rsidSect="00A2758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AA0" w:rsidRDefault="00B00AA0" w:rsidP="00AD606A">
      <w:pPr>
        <w:spacing w:after="0" w:line="240" w:lineRule="auto"/>
      </w:pPr>
      <w:r>
        <w:separator/>
      </w:r>
    </w:p>
  </w:endnote>
  <w:endnote w:type="continuationSeparator" w:id="1">
    <w:p w:rsidR="00B00AA0" w:rsidRDefault="00B00AA0" w:rsidP="00AD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266"/>
    </w:sdtPr>
    <w:sdtContent>
      <w:p w:rsidR="00AD606A" w:rsidRDefault="00564D46">
        <w:pPr>
          <w:pStyle w:val="a6"/>
          <w:jc w:val="center"/>
        </w:pPr>
        <w:fldSimple w:instr=" PAGE   \* MERGEFORMAT ">
          <w:r w:rsidR="00A2758F">
            <w:rPr>
              <w:noProof/>
            </w:rPr>
            <w:t>5</w:t>
          </w:r>
        </w:fldSimple>
      </w:p>
    </w:sdtContent>
  </w:sdt>
  <w:p w:rsidR="00AD606A" w:rsidRDefault="00AD60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AA0" w:rsidRDefault="00B00AA0" w:rsidP="00AD606A">
      <w:pPr>
        <w:spacing w:after="0" w:line="240" w:lineRule="auto"/>
      </w:pPr>
      <w:r>
        <w:separator/>
      </w:r>
    </w:p>
  </w:footnote>
  <w:footnote w:type="continuationSeparator" w:id="1">
    <w:p w:rsidR="00B00AA0" w:rsidRDefault="00B00AA0" w:rsidP="00AD6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1B9A"/>
    <w:multiLevelType w:val="hybridMultilevel"/>
    <w:tmpl w:val="3E64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8B2"/>
    <w:rsid w:val="000A6C1C"/>
    <w:rsid w:val="001861D7"/>
    <w:rsid w:val="003D67C9"/>
    <w:rsid w:val="004148C3"/>
    <w:rsid w:val="004908B2"/>
    <w:rsid w:val="00557008"/>
    <w:rsid w:val="00564D46"/>
    <w:rsid w:val="00727BFD"/>
    <w:rsid w:val="00843E70"/>
    <w:rsid w:val="009120AB"/>
    <w:rsid w:val="00A2758F"/>
    <w:rsid w:val="00AD606A"/>
    <w:rsid w:val="00B00AA0"/>
    <w:rsid w:val="00B702D9"/>
    <w:rsid w:val="00F4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B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D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606A"/>
  </w:style>
  <w:style w:type="paragraph" w:styleId="a6">
    <w:name w:val="footer"/>
    <w:basedOn w:val="a"/>
    <w:link w:val="a7"/>
    <w:uiPriority w:val="99"/>
    <w:unhideWhenUsed/>
    <w:rsid w:val="00AD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06A"/>
  </w:style>
  <w:style w:type="paragraph" w:styleId="a8">
    <w:name w:val="Balloon Text"/>
    <w:basedOn w:val="a"/>
    <w:link w:val="a9"/>
    <w:uiPriority w:val="99"/>
    <w:semiHidden/>
    <w:unhideWhenUsed/>
    <w:rsid w:val="00A2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58F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A2758F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A2758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E03545E85040FD8C4975B8178514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362873-7C5D-4A4A-8D95-512B0965631F}"/>
      </w:docPartPr>
      <w:docPartBody>
        <w:p w:rsidR="00000000" w:rsidRDefault="004A6891" w:rsidP="004A6891">
          <w:pPr>
            <w:pStyle w:val="72E03545E85040FD8C4975B81785146C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26AC4A4C52894AFB91DE2D0100A127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7F88BA-07FE-42AD-9BEC-E9603838EBCE}"/>
      </w:docPartPr>
      <w:docPartBody>
        <w:p w:rsidR="00000000" w:rsidRDefault="004A6891" w:rsidP="004A6891">
          <w:pPr>
            <w:pStyle w:val="26AC4A4C52894AFB91DE2D0100A1277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  <w:docPart>
      <w:docPartPr>
        <w:name w:val="5C2F6B0DB10E4F929888550312324B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F8A44-3D30-4C49-AA51-EB6C5A141CA2}"/>
      </w:docPartPr>
      <w:docPartBody>
        <w:p w:rsidR="00000000" w:rsidRDefault="004A6891" w:rsidP="004A6891">
          <w:pPr>
            <w:pStyle w:val="5C2F6B0DB10E4F929888550312324B99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A6891"/>
    <w:rsid w:val="004A455E"/>
    <w:rsid w:val="004A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E03545E85040FD8C4975B81785146C">
    <w:name w:val="72E03545E85040FD8C4975B81785146C"/>
    <w:rsid w:val="004A6891"/>
  </w:style>
  <w:style w:type="paragraph" w:customStyle="1" w:styleId="26AC4A4C52894AFB91DE2D0100A1277C">
    <w:name w:val="26AC4A4C52894AFB91DE2D0100A1277C"/>
    <w:rsid w:val="004A6891"/>
  </w:style>
  <w:style w:type="paragraph" w:customStyle="1" w:styleId="AA7E07663B5F4FCC8539975D52147E97">
    <w:name w:val="AA7E07663B5F4FCC8539975D52147E97"/>
    <w:rsid w:val="004A6891"/>
  </w:style>
  <w:style w:type="paragraph" w:customStyle="1" w:styleId="5C2F6B0DB10E4F929888550312324B99">
    <w:name w:val="5C2F6B0DB10E4F929888550312324B99"/>
    <w:rsid w:val="004A6891"/>
  </w:style>
  <w:style w:type="paragraph" w:customStyle="1" w:styleId="DBEE4E37FC7A46828CCC89E3D573F583">
    <w:name w:val="DBEE4E37FC7A46828CCC89E3D573F583"/>
    <w:rsid w:val="004A68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2008-05-01T00:00:00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Лизиновская СОШ Россошанского муниципального района 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звезд</dc:title>
  <dc:subject>Программа ученического самоуправления</dc:subject>
  <dc:creator>Лизиновка 2008</dc:creator>
  <cp:keywords/>
  <dc:description/>
  <cp:lastModifiedBy>дом</cp:lastModifiedBy>
  <cp:revision>2</cp:revision>
  <cp:lastPrinted>2008-06-27T17:26:00Z</cp:lastPrinted>
  <dcterms:created xsi:type="dcterms:W3CDTF">2008-06-27T17:26:00Z</dcterms:created>
  <dcterms:modified xsi:type="dcterms:W3CDTF">2008-06-27T17:26:00Z</dcterms:modified>
</cp:coreProperties>
</file>